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B" w:rsidRDefault="006476CB" w:rsidP="00424974">
      <w:pPr>
        <w:ind w:firstLine="360"/>
        <w:rPr>
          <w:b/>
          <w:color w:val="1F497D" w:themeColor="text2"/>
          <w:sz w:val="28"/>
          <w:szCs w:val="28"/>
        </w:rPr>
      </w:pPr>
    </w:p>
    <w:p w:rsidR="006F2B5C" w:rsidRPr="00235518" w:rsidRDefault="00E1231D" w:rsidP="00424974">
      <w:pPr>
        <w:ind w:firstLine="36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Top Ten Tips for Delivering the Perfect Presentation</w:t>
      </w:r>
    </w:p>
    <w:p w:rsidR="007D1E5F" w:rsidRDefault="007D1E5F" w:rsidP="007D1E5F">
      <w:pPr>
        <w:pStyle w:val="ListParagraph"/>
        <w:rPr>
          <w:b/>
          <w:color w:val="1F497D" w:themeColor="text2"/>
          <w:sz w:val="24"/>
          <w:szCs w:val="24"/>
        </w:rPr>
      </w:pPr>
    </w:p>
    <w:p w:rsidR="006F2B5C" w:rsidRDefault="00B40D71" w:rsidP="00A00DB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STAY!</w:t>
      </w:r>
    </w:p>
    <w:p w:rsidR="001700C7" w:rsidRPr="001700C7" w:rsidRDefault="00B40D71" w:rsidP="00170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best way to control nerves is to </w:t>
      </w:r>
      <w:r w:rsidRPr="00B40D71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top </w:t>
      </w:r>
      <w:r w:rsidRPr="00B40D71"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hinking </w:t>
      </w:r>
      <w:proofErr w:type="gramStart"/>
      <w:r w:rsidRPr="00B40D71">
        <w:rPr>
          <w:b/>
          <w:sz w:val="24"/>
          <w:szCs w:val="24"/>
        </w:rPr>
        <w:t>A</w:t>
      </w:r>
      <w:r>
        <w:rPr>
          <w:sz w:val="24"/>
          <w:szCs w:val="24"/>
        </w:rPr>
        <w:t>bout</w:t>
      </w:r>
      <w:proofErr w:type="gramEnd"/>
      <w:r>
        <w:rPr>
          <w:sz w:val="24"/>
          <w:szCs w:val="24"/>
        </w:rPr>
        <w:t xml:space="preserve"> </w:t>
      </w:r>
      <w:r w:rsidRPr="00B40D71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ourself.  Focus only on the audience and their experience.  Watch for </w:t>
      </w:r>
      <w:r w:rsidR="001700C7">
        <w:rPr>
          <w:sz w:val="24"/>
          <w:szCs w:val="24"/>
        </w:rPr>
        <w:t>signs of boredom, confusion or engagement and react accordingly.</w:t>
      </w:r>
    </w:p>
    <w:p w:rsidR="00A00DB8" w:rsidRDefault="005C13D1" w:rsidP="00A00DB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Be note perfect</w:t>
      </w:r>
    </w:p>
    <w:p w:rsidR="001700C7" w:rsidRPr="001700C7" w:rsidRDefault="001700C7" w:rsidP="00170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Only the most accomplished speakers will speak without no</w:t>
      </w:r>
      <w:r w:rsidR="00EB1ECE">
        <w:rPr>
          <w:sz w:val="24"/>
          <w:szCs w:val="24"/>
        </w:rPr>
        <w:t>tes for a formal presentation. N</w:t>
      </w:r>
      <w:r w:rsidR="00290A0F">
        <w:rPr>
          <w:sz w:val="24"/>
          <w:szCs w:val="24"/>
        </w:rPr>
        <w:t xml:space="preserve">umber </w:t>
      </w:r>
      <w:r w:rsidR="00D978F6">
        <w:rPr>
          <w:sz w:val="24"/>
          <w:szCs w:val="24"/>
        </w:rPr>
        <w:t xml:space="preserve">and clip </w:t>
      </w:r>
      <w:r w:rsidR="00EB1ECE">
        <w:rPr>
          <w:sz w:val="24"/>
          <w:szCs w:val="24"/>
        </w:rPr>
        <w:t>your cards or</w:t>
      </w:r>
      <w:r w:rsidR="00290A0F">
        <w:rPr>
          <w:sz w:val="24"/>
          <w:szCs w:val="24"/>
        </w:rPr>
        <w:t xml:space="preserve"> pages</w:t>
      </w:r>
      <w:r w:rsidR="00D94776">
        <w:rPr>
          <w:sz w:val="24"/>
          <w:szCs w:val="24"/>
        </w:rPr>
        <w:t xml:space="preserve"> together and h</w:t>
      </w:r>
      <w:r w:rsidR="00290A0F">
        <w:rPr>
          <w:sz w:val="24"/>
          <w:szCs w:val="24"/>
        </w:rPr>
        <w:t>ighlight key points</w:t>
      </w:r>
      <w:r>
        <w:rPr>
          <w:sz w:val="24"/>
          <w:szCs w:val="24"/>
        </w:rPr>
        <w:t xml:space="preserve">.  Keep a </w:t>
      </w:r>
      <w:r w:rsidR="00D94776">
        <w:rPr>
          <w:sz w:val="24"/>
          <w:szCs w:val="24"/>
        </w:rPr>
        <w:t xml:space="preserve">spare </w:t>
      </w:r>
      <w:r>
        <w:rPr>
          <w:sz w:val="24"/>
          <w:szCs w:val="24"/>
        </w:rPr>
        <w:t xml:space="preserve">copy </w:t>
      </w:r>
      <w:r w:rsidR="00290A0F">
        <w:rPr>
          <w:sz w:val="24"/>
          <w:szCs w:val="24"/>
        </w:rPr>
        <w:t xml:space="preserve">of your notes </w:t>
      </w:r>
      <w:r w:rsidR="00D94776">
        <w:rPr>
          <w:sz w:val="24"/>
          <w:szCs w:val="24"/>
        </w:rPr>
        <w:t xml:space="preserve">somewhere as a </w:t>
      </w:r>
      <w:proofErr w:type="spellStart"/>
      <w:r w:rsidR="00D94776">
        <w:rPr>
          <w:sz w:val="24"/>
          <w:szCs w:val="24"/>
        </w:rPr>
        <w:t>back up</w:t>
      </w:r>
      <w:proofErr w:type="spellEnd"/>
      <w:r>
        <w:rPr>
          <w:sz w:val="24"/>
          <w:szCs w:val="24"/>
        </w:rPr>
        <w:t>.</w:t>
      </w:r>
    </w:p>
    <w:p w:rsidR="00A00DB8" w:rsidRDefault="005C13D1" w:rsidP="00424974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Hold back on handouts</w:t>
      </w:r>
    </w:p>
    <w:p w:rsidR="001700C7" w:rsidRPr="001700C7" w:rsidRDefault="001700C7" w:rsidP="00170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Unless you want your audience to refer to material </w:t>
      </w:r>
      <w:r w:rsidR="00EB1ECE">
        <w:rPr>
          <w:sz w:val="24"/>
          <w:szCs w:val="24"/>
        </w:rPr>
        <w:t xml:space="preserve">as you speak </w:t>
      </w:r>
      <w:r>
        <w:rPr>
          <w:sz w:val="24"/>
          <w:szCs w:val="24"/>
        </w:rPr>
        <w:t>always give handouts at the end.  Otherwise they are a distraction from you and your message.</w:t>
      </w:r>
    </w:p>
    <w:p w:rsidR="00A00DB8" w:rsidRDefault="00791FB8" w:rsidP="00424974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Look the part</w:t>
      </w:r>
    </w:p>
    <w:p w:rsidR="001700C7" w:rsidRPr="001700C7" w:rsidRDefault="001700C7" w:rsidP="00170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Dress comfortably.  </w:t>
      </w:r>
      <w:r w:rsidR="00B40D71">
        <w:rPr>
          <w:sz w:val="24"/>
          <w:szCs w:val="24"/>
        </w:rPr>
        <w:t>Always s</w:t>
      </w:r>
      <w:r>
        <w:rPr>
          <w:sz w:val="24"/>
          <w:szCs w:val="24"/>
        </w:rPr>
        <w:t xml:space="preserve">tand rather than sit.  </w:t>
      </w:r>
      <w:r w:rsidR="00EB1ECE">
        <w:rPr>
          <w:sz w:val="24"/>
          <w:szCs w:val="24"/>
        </w:rPr>
        <w:t xml:space="preserve">Make eye contact with the audience.  </w:t>
      </w:r>
      <w:r w:rsidR="006265FE">
        <w:rPr>
          <w:sz w:val="24"/>
          <w:szCs w:val="24"/>
        </w:rPr>
        <w:t xml:space="preserve">Convey confidence, energy, enthusiasm and </w:t>
      </w:r>
      <w:r w:rsidR="006265FE" w:rsidRPr="006265FE">
        <w:rPr>
          <w:sz w:val="24"/>
          <w:szCs w:val="24"/>
          <w:u w:val="single"/>
        </w:rPr>
        <w:t>smile!</w:t>
      </w:r>
    </w:p>
    <w:p w:rsidR="009E0626" w:rsidRDefault="00791FB8" w:rsidP="00424974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Strong start, strong finish</w:t>
      </w:r>
    </w:p>
    <w:p w:rsidR="006265FE" w:rsidRPr="006265FE" w:rsidRDefault="00B40D71" w:rsidP="006265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Try opening </w:t>
      </w:r>
      <w:r w:rsidR="006265FE">
        <w:rPr>
          <w:sz w:val="24"/>
          <w:szCs w:val="24"/>
        </w:rPr>
        <w:t>with a question</w:t>
      </w:r>
      <w:r w:rsidR="00D978F6">
        <w:rPr>
          <w:sz w:val="24"/>
          <w:szCs w:val="24"/>
        </w:rPr>
        <w:t>, an anecdote</w:t>
      </w:r>
      <w:r>
        <w:rPr>
          <w:sz w:val="24"/>
          <w:szCs w:val="24"/>
        </w:rPr>
        <w:t xml:space="preserve"> or a relevant </w:t>
      </w:r>
      <w:r w:rsidR="006265FE">
        <w:rPr>
          <w:sz w:val="24"/>
          <w:szCs w:val="24"/>
        </w:rPr>
        <w:t xml:space="preserve">fact to </w:t>
      </w:r>
      <w:r>
        <w:rPr>
          <w:sz w:val="24"/>
          <w:szCs w:val="24"/>
        </w:rPr>
        <w:t xml:space="preserve">instantly engage your audience.  </w:t>
      </w:r>
      <w:r w:rsidR="00EB1ECE">
        <w:rPr>
          <w:sz w:val="24"/>
          <w:szCs w:val="24"/>
        </w:rPr>
        <w:t xml:space="preserve">Finish with a </w:t>
      </w:r>
      <w:r>
        <w:rPr>
          <w:sz w:val="24"/>
          <w:szCs w:val="24"/>
        </w:rPr>
        <w:t>concise</w:t>
      </w:r>
      <w:r w:rsidR="00D94776">
        <w:rPr>
          <w:sz w:val="24"/>
          <w:szCs w:val="24"/>
        </w:rPr>
        <w:t xml:space="preserve"> </w:t>
      </w:r>
      <w:r w:rsidR="00EB1ECE">
        <w:rPr>
          <w:sz w:val="24"/>
          <w:szCs w:val="24"/>
        </w:rPr>
        <w:t>summary</w:t>
      </w:r>
      <w:r w:rsidR="006265FE">
        <w:rPr>
          <w:sz w:val="24"/>
          <w:szCs w:val="24"/>
        </w:rPr>
        <w:t xml:space="preserve"> and perhaps a call for action.  </w:t>
      </w:r>
    </w:p>
    <w:p w:rsidR="00F07DB9" w:rsidRDefault="00751831" w:rsidP="00C036A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Speak up, speak slowly</w:t>
      </w:r>
    </w:p>
    <w:p w:rsidR="006265FE" w:rsidRPr="006265FE" w:rsidRDefault="006265FE" w:rsidP="006265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Speak clearly, in a conversational style and use short phrases.  </w:t>
      </w:r>
      <w:r w:rsidR="00B40D71">
        <w:rPr>
          <w:sz w:val="24"/>
          <w:szCs w:val="24"/>
        </w:rPr>
        <w:t xml:space="preserve">Pausing is </w:t>
      </w:r>
      <w:r w:rsidR="00290A0F">
        <w:rPr>
          <w:sz w:val="24"/>
          <w:szCs w:val="24"/>
        </w:rPr>
        <w:t>fine if you want to make an impact or even to steady your nerves.</w:t>
      </w:r>
    </w:p>
    <w:p w:rsidR="00751831" w:rsidRDefault="00B40D71" w:rsidP="00C036A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Avoid </w:t>
      </w:r>
      <w:r w:rsidR="00751831">
        <w:rPr>
          <w:b/>
          <w:color w:val="1F497D" w:themeColor="text2"/>
          <w:sz w:val="24"/>
          <w:szCs w:val="24"/>
        </w:rPr>
        <w:t>jokes</w:t>
      </w:r>
    </w:p>
    <w:p w:rsidR="00290A0F" w:rsidRPr="00290A0F" w:rsidRDefault="00EB1ECE" w:rsidP="00290A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Jokes </w:t>
      </w:r>
      <w:r w:rsidR="00290A0F">
        <w:rPr>
          <w:sz w:val="24"/>
          <w:szCs w:val="24"/>
        </w:rPr>
        <w:t>are difficult to pull off and can backfire.  That doesn’t mean your presentation should be humourless</w:t>
      </w:r>
      <w:r>
        <w:rPr>
          <w:sz w:val="24"/>
          <w:szCs w:val="24"/>
        </w:rPr>
        <w:t xml:space="preserve"> - </w:t>
      </w:r>
      <w:r w:rsidR="00290A0F">
        <w:rPr>
          <w:sz w:val="24"/>
          <w:szCs w:val="24"/>
        </w:rPr>
        <w:t>making the audience smile is a great achievement.</w:t>
      </w:r>
    </w:p>
    <w:p w:rsidR="00751831" w:rsidRDefault="00751831" w:rsidP="00C036A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Don’t apologise</w:t>
      </w:r>
    </w:p>
    <w:p w:rsidR="00290A0F" w:rsidRPr="00290A0F" w:rsidRDefault="00290A0F" w:rsidP="00290A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Unnecessary apologising (e.g. “I’m not very good at this” or “Sorry, I’ve lost my place”) will make the audience feel uncomfortable and you will lose confidence.</w:t>
      </w:r>
    </w:p>
    <w:p w:rsidR="00751831" w:rsidRDefault="00D94776" w:rsidP="00C036A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Anticipate questions</w:t>
      </w:r>
    </w:p>
    <w:p w:rsidR="00290A0F" w:rsidRPr="00290A0F" w:rsidRDefault="00D978F6" w:rsidP="00290A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State up front </w:t>
      </w:r>
      <w:r w:rsidR="00290A0F">
        <w:rPr>
          <w:sz w:val="24"/>
          <w:szCs w:val="24"/>
        </w:rPr>
        <w:t>how you will deal with questions.  If you are happy for people to interject say so (b</w:t>
      </w:r>
      <w:r>
        <w:rPr>
          <w:sz w:val="24"/>
          <w:szCs w:val="24"/>
        </w:rPr>
        <w:t>ut be sure you are prepared to depart from your script).  Otherwise, say that you will take questions at the end.</w:t>
      </w:r>
    </w:p>
    <w:p w:rsidR="00751831" w:rsidRDefault="00D94776" w:rsidP="00C036A8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Get feedback</w:t>
      </w:r>
    </w:p>
    <w:p w:rsidR="006476CB" w:rsidRPr="007D1E5F" w:rsidRDefault="00D94776" w:rsidP="007D1E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Ask for feedback </w:t>
      </w:r>
      <w:r w:rsidR="00B40D71">
        <w:rPr>
          <w:sz w:val="24"/>
          <w:szCs w:val="24"/>
        </w:rPr>
        <w:t xml:space="preserve">afterwards </w:t>
      </w:r>
      <w:r>
        <w:rPr>
          <w:sz w:val="24"/>
          <w:szCs w:val="24"/>
        </w:rPr>
        <w:t xml:space="preserve">and review your performance immediately.  Make a note of things you will do better next time.  </w:t>
      </w:r>
    </w:p>
    <w:sectPr w:rsidR="006476CB" w:rsidRPr="007D1E5F" w:rsidSect="006476CB">
      <w:headerReference w:type="default" r:id="rId7"/>
      <w:footerReference w:type="default" r:id="rId8"/>
      <w:pgSz w:w="11906" w:h="16838"/>
      <w:pgMar w:top="1440" w:right="1440" w:bottom="851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12" w:rsidRDefault="00927C12" w:rsidP="00424974">
      <w:pPr>
        <w:spacing w:after="0" w:line="240" w:lineRule="auto"/>
      </w:pPr>
      <w:r>
        <w:separator/>
      </w:r>
    </w:p>
  </w:endnote>
  <w:endnote w:type="continuationSeparator" w:id="0">
    <w:p w:rsidR="00927C12" w:rsidRDefault="00927C12" w:rsidP="0042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D6" w:rsidRPr="00A168AB" w:rsidRDefault="00B519D6" w:rsidP="00B519D6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A168AB">
      <w:rPr>
        <w:rFonts w:ascii="Calibri" w:hAnsi="Calibri" w:cs="Arial"/>
        <w:color w:val="FF0000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B519D6" w:rsidRPr="00FA6ABD" w:rsidRDefault="00B519D6" w:rsidP="00B519D6">
    <w:pPr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24130</wp:posOffset>
          </wp:positionV>
          <wp:extent cx="7176770" cy="102235"/>
          <wp:effectExtent l="19050" t="0" r="5080" b="0"/>
          <wp:wrapSquare wrapText="bothSides"/>
          <wp:docPr id="12" name="Picture 1" descr="Li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19D6" w:rsidRDefault="00B519D6" w:rsidP="00B519D6">
    <w:pPr>
      <w:pStyle w:val="Footer"/>
    </w:pPr>
  </w:p>
  <w:p w:rsidR="00B519D6" w:rsidRDefault="00B519D6" w:rsidP="00B519D6">
    <w:pPr>
      <w:pStyle w:val="Footer"/>
    </w:pPr>
  </w:p>
  <w:p w:rsidR="00B519D6" w:rsidRDefault="00B519D6">
    <w:pPr>
      <w:pStyle w:val="Footer"/>
    </w:pPr>
  </w:p>
  <w:p w:rsidR="00B519D6" w:rsidRDefault="00B51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12" w:rsidRDefault="00927C12" w:rsidP="00424974">
      <w:pPr>
        <w:spacing w:after="0" w:line="240" w:lineRule="auto"/>
      </w:pPr>
      <w:r>
        <w:separator/>
      </w:r>
    </w:p>
  </w:footnote>
  <w:footnote w:type="continuationSeparator" w:id="0">
    <w:p w:rsidR="00927C12" w:rsidRDefault="00927C12" w:rsidP="0042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74" w:rsidRDefault="00424974">
    <w:pPr>
      <w:pStyle w:val="Header"/>
    </w:pPr>
    <w:r w:rsidRPr="000E4FF4">
      <w:rPr>
        <w:noProof/>
        <w:lang w:eastAsia="en-GB"/>
      </w:rPr>
      <w:drawing>
        <wp:inline distT="0" distB="0" distL="0" distR="0">
          <wp:extent cx="4140655" cy="1080000"/>
          <wp:effectExtent l="19050" t="0" r="0" b="5850"/>
          <wp:docPr id="1" name="Picture 1" descr="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6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4737[1]"/>
      </v:shape>
    </w:pict>
  </w:numPicBullet>
  <w:abstractNum w:abstractNumId="0">
    <w:nsid w:val="1DAE6482"/>
    <w:multiLevelType w:val="hybridMultilevel"/>
    <w:tmpl w:val="2256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7BA"/>
    <w:multiLevelType w:val="hybridMultilevel"/>
    <w:tmpl w:val="6F044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E82C59"/>
    <w:multiLevelType w:val="hybridMultilevel"/>
    <w:tmpl w:val="9A007714"/>
    <w:lvl w:ilvl="0" w:tplc="B128D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2742"/>
    <w:multiLevelType w:val="hybridMultilevel"/>
    <w:tmpl w:val="2EB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0DB8"/>
    <w:rsid w:val="000E52D9"/>
    <w:rsid w:val="001700C7"/>
    <w:rsid w:val="001F016C"/>
    <w:rsid w:val="00235518"/>
    <w:rsid w:val="00235682"/>
    <w:rsid w:val="0024448E"/>
    <w:rsid w:val="00253AA8"/>
    <w:rsid w:val="002803CE"/>
    <w:rsid w:val="00290A0F"/>
    <w:rsid w:val="003019F2"/>
    <w:rsid w:val="00424974"/>
    <w:rsid w:val="005C13D1"/>
    <w:rsid w:val="006265FE"/>
    <w:rsid w:val="006476CB"/>
    <w:rsid w:val="0068334A"/>
    <w:rsid w:val="006F2B5C"/>
    <w:rsid w:val="00751831"/>
    <w:rsid w:val="007770AA"/>
    <w:rsid w:val="00791FB8"/>
    <w:rsid w:val="007D1E5F"/>
    <w:rsid w:val="008563FB"/>
    <w:rsid w:val="00927C12"/>
    <w:rsid w:val="00964B42"/>
    <w:rsid w:val="00990E8A"/>
    <w:rsid w:val="009E0626"/>
    <w:rsid w:val="00A00DB8"/>
    <w:rsid w:val="00B40D71"/>
    <w:rsid w:val="00B519D6"/>
    <w:rsid w:val="00BB5C8C"/>
    <w:rsid w:val="00BE25EB"/>
    <w:rsid w:val="00C00D50"/>
    <w:rsid w:val="00C036A8"/>
    <w:rsid w:val="00C93FC5"/>
    <w:rsid w:val="00CC7BD5"/>
    <w:rsid w:val="00CD3A4F"/>
    <w:rsid w:val="00CD4006"/>
    <w:rsid w:val="00CF63FC"/>
    <w:rsid w:val="00D6266F"/>
    <w:rsid w:val="00D94776"/>
    <w:rsid w:val="00D978F6"/>
    <w:rsid w:val="00E1231D"/>
    <w:rsid w:val="00E9049F"/>
    <w:rsid w:val="00EB1ECE"/>
    <w:rsid w:val="00F07DB9"/>
    <w:rsid w:val="00F2505E"/>
    <w:rsid w:val="00F3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974"/>
  </w:style>
  <w:style w:type="paragraph" w:styleId="Footer">
    <w:name w:val="footer"/>
    <w:basedOn w:val="Normal"/>
    <w:link w:val="FooterChar"/>
    <w:uiPriority w:val="99"/>
    <w:unhideWhenUsed/>
    <w:rsid w:val="0042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74"/>
  </w:style>
  <w:style w:type="paragraph" w:styleId="BalloonText">
    <w:name w:val="Balloon Text"/>
    <w:basedOn w:val="Normal"/>
    <w:link w:val="BalloonTextChar"/>
    <w:uiPriority w:val="99"/>
    <w:semiHidden/>
    <w:unhideWhenUsed/>
    <w:rsid w:val="0042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7</cp:revision>
  <cp:lastPrinted>2012-01-18T10:32:00Z</cp:lastPrinted>
  <dcterms:created xsi:type="dcterms:W3CDTF">2012-01-15T19:40:00Z</dcterms:created>
  <dcterms:modified xsi:type="dcterms:W3CDTF">2012-01-18T10:58:00Z</dcterms:modified>
</cp:coreProperties>
</file>